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B1" w:rsidRDefault="00B414DA" w:rsidP="002A5EA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5300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925351_7-abrakadabra-fun-p-png-chelovechki-dlya-prezentatsii-9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4D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Трудоустройство несовершеннолетних граждан в возрасте от 14 до 18 лет по Трудовому кодексу РФ (ТК РФ) имеет особые правила</w:t>
      </w:r>
      <w:r w:rsidRPr="00B414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F4422" w:rsidRDefault="00B414DA" w:rsidP="002A5EA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414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Законодательство предусматривает ограничения на привлечение несовершеннолетних к определённым видам работ, а также правила рабочего времени.</w:t>
      </w:r>
    </w:p>
    <w:tbl>
      <w:tblPr>
        <w:tblStyle w:val="a5"/>
        <w:tblW w:w="9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3"/>
        <w:gridCol w:w="6606"/>
      </w:tblGrid>
      <w:tr w:rsidR="002A5EA2" w:rsidTr="002A5EA2">
        <w:trPr>
          <w:trHeight w:val="2646"/>
        </w:trPr>
        <w:tc>
          <w:tcPr>
            <w:tcW w:w="2813" w:type="dxa"/>
          </w:tcPr>
          <w:p w:rsidR="002A5EA2" w:rsidRDefault="002A5EA2" w:rsidP="00B414D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2A5EA2" w:rsidRDefault="002A5EA2" w:rsidP="00B414D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BB3255E" wp14:editId="52AD7E6F">
                  <wp:extent cx="1649277" cy="1514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47630310_39-amiel-club-p-kartinki-chelovechka-39[1].png"/>
                          <pic:cNvPicPr/>
                        </pic:nvPicPr>
                        <pic:blipFill>
                          <a:blip r:embed="rId7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696899" cy="155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6" w:type="dxa"/>
          </w:tcPr>
          <w:p w:rsidR="002A5EA2" w:rsidRPr="00B414DA" w:rsidRDefault="002A5EA2" w:rsidP="002A5EA2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14D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Для несовершеннолетних полностью запрещены</w:t>
            </w:r>
            <w:r w:rsidRPr="00B414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</w:t>
            </w:r>
          </w:p>
          <w:p w:rsidR="002A5EA2" w:rsidRDefault="002A5EA2" w:rsidP="002A5EA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14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с вредными или опасными условиями труда; </w:t>
            </w:r>
          </w:p>
          <w:p w:rsidR="002A5EA2" w:rsidRDefault="002A5EA2" w:rsidP="002A5EA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14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подземные работы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2A5EA2" w:rsidRDefault="002A5EA2" w:rsidP="002A5EA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414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труд, могущий причинить вред нравственному развитию (игорный бизнес, ночные клубы, торговля алкоголем и табаком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);</w:t>
            </w:r>
          </w:p>
          <w:p w:rsidR="002A5EA2" w:rsidRDefault="002A5EA2" w:rsidP="002A5EA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A5E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по совместительству, вахтовым методом, в ночное время и сверхурочно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A5EA2" w:rsidRDefault="002A5EA2" w:rsidP="00B414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A5EA2" w:rsidRPr="002A5EA2" w:rsidRDefault="002A5EA2" w:rsidP="002A5E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b/>
          <w:bCs/>
          <w:sz w:val="28"/>
          <w:szCs w:val="28"/>
        </w:rPr>
        <w:t>Ограничения продолжительности рабочего дня</w:t>
      </w:r>
      <w:r w:rsidRPr="002A5EA2">
        <w:rPr>
          <w:rFonts w:ascii="Times New Roman" w:hAnsi="Times New Roman" w:cs="Times New Roman"/>
          <w:sz w:val="28"/>
          <w:szCs w:val="28"/>
        </w:rPr>
        <w:t> (ст. 94 ТК РФ):</w:t>
      </w:r>
    </w:p>
    <w:p w:rsidR="002A5EA2" w:rsidRPr="002A5EA2" w:rsidRDefault="002A5EA2" w:rsidP="002A5EA2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sz w:val="28"/>
          <w:szCs w:val="28"/>
        </w:rPr>
        <w:t>для подростков 14–15 лет — 4 часа;</w:t>
      </w:r>
    </w:p>
    <w:p w:rsidR="002A5EA2" w:rsidRPr="002A5EA2" w:rsidRDefault="002A5EA2" w:rsidP="002A5EA2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sz w:val="28"/>
          <w:szCs w:val="28"/>
        </w:rPr>
        <w:t>для подростков 15–16 лет — 5 часов;</w:t>
      </w:r>
    </w:p>
    <w:p w:rsidR="002A5EA2" w:rsidRPr="002A5EA2" w:rsidRDefault="002A5EA2" w:rsidP="002A5EA2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sz w:val="28"/>
          <w:szCs w:val="28"/>
        </w:rPr>
        <w:t>для молодых людей 16–18 лет — 7 часов.</w:t>
      </w:r>
    </w:p>
    <w:p w:rsidR="002A5EA2" w:rsidRDefault="002A5EA2" w:rsidP="002A5E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b/>
          <w:bCs/>
          <w:sz w:val="28"/>
          <w:szCs w:val="28"/>
        </w:rPr>
        <w:t>Если совмещать работу с обучением</w:t>
      </w:r>
      <w:r w:rsidRPr="002A5EA2">
        <w:rPr>
          <w:rFonts w:ascii="Times New Roman" w:hAnsi="Times New Roman" w:cs="Times New Roman"/>
          <w:sz w:val="28"/>
          <w:szCs w:val="28"/>
        </w:rPr>
        <w:t xml:space="preserve"> по общеобразовательным программам или программам среднего профессионального образования в учебный период, то продолжительность рабочей смены ограничивается: </w:t>
      </w:r>
    </w:p>
    <w:p w:rsidR="002A5EA2" w:rsidRDefault="002A5EA2" w:rsidP="002A5EA2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sz w:val="28"/>
          <w:szCs w:val="28"/>
        </w:rPr>
        <w:t xml:space="preserve">2,5 часами для лиц 14–16 лет, </w:t>
      </w:r>
    </w:p>
    <w:p w:rsidR="002A5EA2" w:rsidRDefault="002A5EA2" w:rsidP="002A5EA2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EA2">
        <w:rPr>
          <w:rFonts w:ascii="Times New Roman" w:hAnsi="Times New Roman" w:cs="Times New Roman"/>
          <w:sz w:val="28"/>
          <w:szCs w:val="28"/>
        </w:rPr>
        <w:t>4 часами для работников 16–18 лет.</w:t>
      </w:r>
    </w:p>
    <w:p w:rsidR="005B0CB1" w:rsidRDefault="005B0CB1" w:rsidP="005B0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CB1" w:rsidRPr="005B0CB1" w:rsidRDefault="005B0CB1" w:rsidP="005B0C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76250" cy="47492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a4c12e7e05f3169bb9dadcfdbfefba3[1].jpg"/>
                    <pic:cNvPicPr/>
                  </pic:nvPicPr>
                  <pic:blipFill>
                    <a:blip r:embed="rId8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84" cy="48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С несовершеннолетним работником в обязательном порядке о</w:t>
      </w:r>
      <w:r w:rsidRPr="005B0CB1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sz w:val="28"/>
          <w:szCs w:val="28"/>
        </w:rPr>
        <w:t>ляется</w:t>
      </w:r>
      <w:r w:rsidRPr="005B0CB1">
        <w:rPr>
          <w:rFonts w:ascii="Times New Roman" w:hAnsi="Times New Roman" w:cs="Times New Roman"/>
          <w:b/>
          <w:bCs/>
          <w:sz w:val="28"/>
          <w:szCs w:val="28"/>
        </w:rPr>
        <w:t xml:space="preserve"> трудовой договор в письменной форме</w:t>
      </w:r>
      <w:r w:rsidRPr="005B0CB1">
        <w:rPr>
          <w:rFonts w:ascii="Times New Roman" w:hAnsi="Times New Roman" w:cs="Times New Roman"/>
          <w:sz w:val="28"/>
          <w:szCs w:val="28"/>
        </w:rPr>
        <w:t>.</w:t>
      </w:r>
    </w:p>
    <w:p w:rsidR="005B0CB1" w:rsidRPr="002A5EA2" w:rsidRDefault="005B0CB1" w:rsidP="005B0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4DA" w:rsidRPr="00B414DA" w:rsidRDefault="00B414DA" w:rsidP="00B41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14DA" w:rsidRPr="00B41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E2C"/>
      </v:shape>
    </w:pict>
  </w:numPicBullet>
  <w:abstractNum w:abstractNumId="0" w15:restartNumberingAfterBreak="0">
    <w:nsid w:val="2C481197"/>
    <w:multiLevelType w:val="multilevel"/>
    <w:tmpl w:val="347E1A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812DC"/>
    <w:multiLevelType w:val="multilevel"/>
    <w:tmpl w:val="6326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B2BAB"/>
    <w:multiLevelType w:val="multilevel"/>
    <w:tmpl w:val="CEE2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CA"/>
    <w:rsid w:val="002A5EA2"/>
    <w:rsid w:val="005B0CB1"/>
    <w:rsid w:val="00B048CA"/>
    <w:rsid w:val="00B414DA"/>
    <w:rsid w:val="00C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D2DB26"/>
  <w15:chartTrackingRefBased/>
  <w15:docId w15:val="{F2789756-0E07-47B5-AAB4-FD08965C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14DA"/>
    <w:rPr>
      <w:b/>
      <w:bCs/>
    </w:rPr>
  </w:style>
  <w:style w:type="character" w:styleId="a4">
    <w:name w:val="Hyperlink"/>
    <w:basedOn w:val="a0"/>
    <w:uiPriority w:val="99"/>
    <w:unhideWhenUsed/>
    <w:rsid w:val="00B414D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A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01E6-E96F-402C-B85D-F332EA8D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4</cp:revision>
  <dcterms:created xsi:type="dcterms:W3CDTF">2026-02-11T06:23:00Z</dcterms:created>
  <dcterms:modified xsi:type="dcterms:W3CDTF">2026-02-11T06:50:00Z</dcterms:modified>
</cp:coreProperties>
</file>